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ED" w:rsidRDefault="00BB1DE6">
      <w:r w:rsidRPr="00237200">
        <w:rPr>
          <w:b/>
        </w:rPr>
        <w:t>МЕТОДИЧЕСКИЕ РЕКОМЕНДАЦИИ ПО ВНЕДРЕНИЮ В ПРАКТИКУ ОБРАЗОВАТЕЛЬНЫХ ОРГАНИЗАЦИЙ СОВРЕМЕННЫХ МЕТОДИК В СФЕРЕ ПРОФИЛАКТИКИ ДЕСТРУКТИВНОГО ПОВЕДЕНИЯ ПОДРОСТКОВ И МОЛОДЕЖИ (НА ОСНОВЕ РАЗРАБОТОК РОССИЙСКИХ УЧЕНЫХ) _______________________________________________________________________________</w:t>
      </w:r>
      <w:r>
        <w:t xml:space="preserve"> 2021 Методические рекомендации по профилактике деструктивного поведения 2 СОДЕРЖАНИЕ Введение.............................................................................................................................................................. 3 РАЗДЕЛ 1. ФЕНОМЕНОЛОГИЧЕСКОЕ ОПИСАНИЕ ДЕСТРУКТИВНОГО ПОВЕДЕНИЯ ДЕТЕЙ И </w:t>
      </w:r>
      <w:bookmarkStart w:id="0" w:name="_GoBack"/>
      <w:bookmarkEnd w:id="0"/>
      <w:r>
        <w:t xml:space="preserve">МОЛОДЕЖИ...................................................................................................................................................... 4 1.1. Понятие и признаки деструктивного поведения............................................................................. 4 1.2. Причины деструктивного поведения ............................................................................................... 6 1.2.1. Социально-средовые причины деструктивного поведения (факторы социальной среды)....... 7 1.2.2. Психологические причины деструктивного поведения (персональные биологические и психологические факторы) .................................................................................................................... 8 1.3. Механизмы формирования и распространения деструктивного поведения ................................... 11 1.4. Виды деструктивного поведения......................................................................................................... 12 1.4.1. Делинквентное (противоправное) поведение.............................................................................. 14 1.4.2. Аддиктивное поведение................................................................................................................. 20 1.4.3. Зависимость от риска и экстремальных увлечений .................................................................... 22 1.4.4. Отклоняющееся поведение на базе агрессивности личности .................................................... 24 1.4.5. Суицидальное поведение............................................................................................................... 26 1.4.6. Патологичное сексуальное и репродуктивное поведение.......................................................... 29 1.4.7. Социально-паразитарное поведение ............................................................................................ 32 1.4.8. Отклоняющееся поведение детей и молодежи на основе нарушений социально-личностной самореализации ................................................................................................ 34 РАЗДЕЛ 2. ПСИХОЛОГО-ПЕДАГОГИЧЕСКИЕ ОСНОВЫ ПРОФИЛАКТИКИ ДЕСТРУКТИВНОГО ПОВЕДЕНИЯ ДЕТЕЙ И МОЛОДЕЖИ В УСЛОВИЯХ ОБРАЗОВАТЕЛЬНЫХ ОРГАНИЗАЦИЙ....... 36 2.1. Уровни и субъекты профилактики деструктивного поведения детей и молодежи........................ 36 2.2. Рекомендуемые направления профилактической работы в образовательной организации.......... 38 2.3. Рекомендации по психологической диагностике деструктивного поведения ................................ 40 2.4. Рекомендации по индивидуальной и групповой психологической профилактике деструктивного поведения детей и молодежи в условиях образовательных организаций................... 42 2.5. Рекомендации по повышению психологической компетентности родителей (законных представителей) и педагогов в вопросах профилактики деструктивного поведения детей и молодежи......................................................................................................................................... 43 2.6. Структурные компоненты воспитательной работы с детьми и молодежью в аспекте профилактики деструктивного поведения................................................................................................. 46 2.7. Рекомендуемые блоки и модули системы профилактики деструктивного поведения детей и молодежи в условиях образовательной организации............................................................................ 47 2.8. Эффективные технологии профилактики деструктивного поведения детей и молодежи............. 48 2.9. Затруднения в профилактике деструктивного поведения детей и молодежи в условиях образовательных организаций .................................................................................................................... 50 2.10. Требования к организации и содержанию профилактики деструктивного поведения детей и молодежи ................................................................................................................................................... 53 Использованные источники ............................................................................................................................ 55 ПРИЛОЖЕНИЕ................................................................................................................................................ </w:t>
      </w:r>
      <w:r>
        <w:lastRenderedPageBreak/>
        <w:t xml:space="preserve">59 Методические рекомендации по профилактике деструктивного поведения 3 Введение Проблема распространения деструктивного поведения в детско-юношеской среде не утрачивает своей актуальности. Социализация современных детей и молодежи характеризуется неопределенностью, непредсказуемостью и ценностно-ориентационной неустойчивостью. Усугубляется отчуждение между поколениями, включающее неприятие детьми и молодежью широкого спектра норм и ценностей старших членов общества. Утрачена ценность труда и образования при возрастании ценности досуга, воспринимаемого не как свободное от труда время, а как основная сфера жизнедеятельности. Еще одной особенностью стало тотальное распространение ценностей потребительского (консьюмерного) общества. Основными агентами социализации детей и молодежи являются уже не семья и государство в лице социальных институтов, проявляющих патерналистскую заботу, а медийно-информационная среда с девиантогенными посылами и стимулами. Таким образом, развлекательно-досуговые и потребительские устремления детей и молодежи, подкрепляемые медийно-информационной средой, при одновременном пренебрежении к труду и образованию формируют базис для деструктивного поведения. Ученые фиксируют стремительную примитивизацию ценностно-смысловой сферы у подрастающих поколений, выявляют в сознании детей и молодежи оправдательные установки относительно аддикций, насилия, суицидов, сексуальных патологий. Дети, подростки, молодые люди не только не считают нужным вести борьбу с социальными патологиями, но и даже не осуждают их, демонстрируя равнодушие и цинизм. В детско-юношеской среде стал наблюдаться парадокс – девиация, в ее традиционном понимании, становится нормой, а норма, восходящая к основам национальной и общемировой культуры, рассматривается в качестве отклонения. Перечисленные обстоятельства вызывают обоснованную общественную тревогу. Очевидна потребность в разработке действенных профилактических и заградительных мер, в подготовке компетентных специалистов в сфере предупреждения деструктивного поведения детей и молодежи. Особые надежды возлагаются на учреждения системы образования. В связи с этим работникам образовательных организаций необходимо обладать высоким уровнем девиантологической компетентности, навыками проектирования профилактических программ, опытом реализации профилактических мероприятий в условиях образовательных учреждений. «Методические рекомендации по внедрению в практику образовательных организаций современных разработок в сфере профилактики деструктивного поведения подростков и молодежи (на основе разработок российских ученых)» (далее – Методические рекомендации по профилактике деструктивного поведения) органически связаны с большой методической работой Министерства просвещения Российской Федерации, направленной на реализацию Федерального закона № 120-ФЗ от 24.06.1999 «Об основах системы профилактики безнадзорности и правонарушений несовершеннолетних», и предназначены для учителей, специалистов по воспитательной работе, педагогов-психологов, тьюторов, организаторов и координаторов воспитательной работы в образовательных организациях на муниципальном и региональном уровнях. Методические рекомендации по профилактике деструктивного поведения 4 РАЗДЕЛ 1. ФЕНОМЕНОЛОГИЧЕСКОЕ ОПИСАНИЕ ДЕСТРУКТИВНОГО ПОВЕДЕНИЯ ДЕТЕЙ И МОЛОДЕЖИ 1.1. Понятие и признаки деструктивного поведения В научной и методической литературе встречается многообразие терминов, означающих отклонение от социальных норм и приемлемого в обществе поведения. Наибольшее распространение получили термины: «девиантное поведение», «девиантность», «девиации», «отклоняющееся поведение», «социальные отклонения». Часто наука использует определение «девиантное поведение» в широком смысле, подразумевая отклонения от норм как в «негативную» сторону (патологичные отклонения), так и в «позитивную» (сверхразвитые способности, чрезмерный альтруизм, аскетизм и др.). В узком смысле девиантными считают те формы поведения, которые обществом воспринимаются как нежелательные, требующие пресечения и предупреждения. Такое поведение называют деструктивным, так как оно угрожает возможностям выживания этого общества. Деструктивное поведение обладает рядом признаков: – отклонение от норм </w:t>
      </w:r>
      <w:r>
        <w:lastRenderedPageBreak/>
        <w:t xml:space="preserve">общественного развития (расхождение между индивидуальной линией развития индивида или группы и доминирующими ценностями/тенденциями общественной жизни); – дестабилизация и деструктивность (наличие объективного ущерба, страдания от данного поведения или его последствий на нескольких уровнях: организма, личности, ближайшего окружения и на макросоциальном уровне); – негативная социальная оценка и наказуемость (негативная общественная оценка данного расхождения как социально нежелательного и стремление социума контролировать, устранять нежелательные проявления в поведении индивидов); – компенсаторность (компенсация деструктивными поведенческими актами имеющегося личностного неблагополучия и социальной дезадаптации); – специфичность (выраженность в деструктивном поведении индивидуального и половозрастного своеобразия). Таким образом, ДЕСТРУКТИВНОЕ ПОВЕДЕНИЕ – это устойчивое поведение психически здоровой личности или группы лиц, отклоняющееся от наиболее значимых в конкретном обществе социальных норм, причиняющее реальный ущерб самой личности, ближайшему окружению, обществу в целом. Дополнительно можно ознакомиться: Комлев Ю. Ю. Теории девиантного поведения: учеб. пособие / Ю. Ю. Комлев. – 2-е изд., испр. и доп. – СПб.: Алеф-Пресс, 2014. – 222 с. http://socio-levkom-1.narod.ru/Monografies/TDP_1.pdf Методические рекомендации по профилактике деструктивного поведения 5 Схема 1.1. Понятие и признаки деструктивного поведения ДЕВИАНТНОЕ ПОВЕДЕНИЕ В широком смысле: все отклонения от норм («негативные» и «позитивные») В узком смысле: нежелательное для общества поведение, ДЕСТРУКТИВНОЕ ПОВЕДЕНИЕ Признаки деструктивного поведения 1. Признак отклонения от норм общественного развития 3. Признак негативной социальной оценки и наказуемости 2. Признак дестабилизации и деструктивности 4. Признак компенсаторности 5. Признак специфичности Методические рекомендации по профилактике деструктивного поведения 6 1.2. Причины деструктивного поведения Анализ разнообразных классификаций факторов (причин, условий возникновения) деструктивного поведения позволяет выделить две основные группы: – СРЕДОВЫЕ ПРИЧИНЫ (которые, в свою очередь, подразделяются на факторы внешней природной среды и факторы социальной среды); – ПЕРСОНАЛЬНЫЕ ПРИЧИНЫ (которые, в свою очередь, подразделяются на персональные биологические факторы и персональные психологические факторы). К факторам внешней природной среды относят географическое положение, климат, экологическую обстановку, богатство/скудность природных ресурсов, локальные особенности растительного мира и др. Имеются научные данные о взаимосвязи распространенности видов деструктивного поведения и специфики климата, местоположения; ученые фиксируют связь всплесков девиантности с солнечной активностью, лунными фазами и др. К факторам социальной среды относят неполноценное, затрудненное функционирование социальных институтов (недостаточное или ущербное выполнение функций институтом семьи, институтами образования и культуры, экономическими и политическими институтами и др.). К персональным биологическим факторам относят конституционально-биологическую уязвимость индивида: наследственные патологии организма, органические и функциональные нарушения ЦНС; психические расстройства, ограниченные физические возможности; низкая выносливость и работоспособность; возбудимость, импульсивность и др. К персональным психологическим факторам относят дезадаптивные свойства личности: нарушения нормативно-правового сознания; оппозиционная направленность; девиантные ценности; эгоцентрическая фиксация; несформированность коммуникативных навыков; эмоциональные нарушения; неэффективная саморегуляция; нарушения идентичности и самооценки; когнитивные искажения и др. Считается, что факторы внешней природной среды и персональные биологические факторы поддаются лишь незначительному влиянию в целях профилактики деструктивного поведения, но необходимо учитывать эти факторы, чтобы минимизировать их воздействие, тогда как факторы социальной среды и персональные психологические факторы вполне поддаются воздействию и изменению в целях профилактики деструктивного поведения. Дополнительно можно ознакомиться: Позднякова М. Е. Подростки в трудной жизненной ситуации: путь к преступлению // Социология и </w:t>
      </w:r>
      <w:r>
        <w:lastRenderedPageBreak/>
        <w:t xml:space="preserve">общество: традиции и инновации в социальном развитии регионов [Электронный ресурс]: Сборник докладов VI Всероссийского социологического конгресса (Тюмень, 14–16 октября 2020 г.) / отв. ред. В. А. Мансуров; ред. Е. Ю. Иванова. – Москва: РОС; ФНИСЦ РАН, 2020. – С. 1995-2007. https://www.ssa-rss.ru/files/congress/congress_2020.pdf Методические рекомендации по профилактике деструктивного поведения 7 Схема 1.2. Причины деструктивного поведения Не поддаются значительному изменению Поддаются значительному изменению 1.2.1. Социально-средовые причины деструктивного поведения (факторы социальной среды) Девиантологические исследования демонстрируют постулат о том, что социальносредовые причины (факторы) деструктивного поведения детей и молодежи связаны с ненормальным функционированием основных социальных институтов. Девиантогенные факторы, связанные с дисфункцией политических и экономических институтов, обусловлены дестабилизирующими воздействиями на безопасность и социальный порядок: аномией, несоответствием нормативно-правовых механизмов общественным и индивидуальным реалиям, ограниченностью социально-правового контроля отклоняющегося и противоправного поведения, неравномерным распределением общественных ресурсов, неравенством в возможностях достижения экономических целей, становлением общества потребления. Девиантогенные факторы, связанные с дисфункцией института брака и семьи, чаще всего воплощаются в девиантном поведении родителей, семейном насилии, в деструктивных внутрисемейных конфликтах, личностных искажениях у родителей, в нарушениях родительских моделей поведения и стилей воспитания и др. Причины деструктивного поведения Факторы внешней природной среды СРЕДОВЫЕ ПРИЧИНЫ ПЕРСОНАЛЬНЫЕ ПРИЧИНЫ Персональные биологические факторы Факторы социальной среды Персональные психологические факторы Методические рекомендации по профилактике деструктивного поведения 8 Девиантогенные факторы, связанные с дисфункцией институтов образования, представляют собой искажение процессов накопления и передачи знаний последующим поколениям: недостаточная или ущербная подготовка членов общества, ответственных за воспитание младшего и поддержку старшего поколения, дискомфортная образовательная среда, неудовлетворительные возможности населения в получении образования (общего, профессионального, дополнительного) и др. Девиантогенные факторы, связанные с дисфункцией институтов культуры, детерминированы деятельностью асоциальных субкультур, падением престижа и утратой влияния учреждений культуры на социализацию подрастающего поколения; недоступностью сети учреждений для культурного досуга; утверждением массовой культуры. Девиантогенные факторы, связанные с дисфункцией институтов морали, нравственности и духовности, представлены такими негативными явлениями, как ценностноидеологическая дезинтеграция и утрата ценностно-ориентационного единства общества; глубокий ценностный разрыв между поколениями; утверждение эгоистических, агрессивных ценностей; примитивизация ценностно-смысловых ориентиров в обществе и др. Девиантогенные факторы, связанные с дисфункцией медийно-информационных институтов, обусловлены распространением девиантогенного, шокирующего, но сулящего прибыль контента; разжиганием интереса общественности к безнравственной медиапродукции; «рекламой» девиантного образа жизни; изготовлением недостоверной и общественно-дестабилизирующей информации (фейков) и т. д. Схема 1.2.1. Социально-средовые причины деструктивного поведения (факторы социальной среды) 1.2.2. Психологические причины деструктивного поведения Персональные факторы формирования деструктивного поведения детей и молодежи связаны с проблемами и дефицитами развития личности. Персональные факторы Дополнительно можно ознакомиться: Реан А. А. Факторы риска девиантного поведения: семейный контекст // Национальный психологический журнал. – 2015, № 4 (20). – С. 105-110. http://npsyj.ru/articles/detail.php?article=6524 Девиантогенные факторы, связанные с дисфункцией политических институтов Девиантогенные факторы, связанные с дисфункцией медийно-информационных институтов Девиантогенные факторы, связанные с дисфункцией институтов морали, нравственности и духовности Девиантогенные факторы, связанные с дисфункцией </w:t>
      </w:r>
      <w:r>
        <w:lastRenderedPageBreak/>
        <w:t xml:space="preserve">институтов культуры Девиантогенные факторы, связанные с дисфункцией института брака и семьи Девиантогенные факторы, связанные с дисфункцией экономических институтов Методические рекомендации по профилактике деструктивного поведения 9 деструктивного поведения могут быть обнаружены на каждом из уровней психической регуляции. На конституционально-биологическом уровне регуляции психики это: ригидность, возбудимость, импульсивность, низкая выносливость и работоспособность, чрезмерная или недостаточная активность, органические и функциональные нарушения ЦНС; расстройства психики. Данный уровень является врожденным и определяется анатомо-физиологическими особенностями мозга, свойствами нервной системы. К данному уровню психической регуляции неприменим оценочно-этический подход, черты конституциональнобиологического уровня не поддаются коррекции, так как имеют очень ограниченный диапазон прижизненной изменчивости. На социоиндивидном уровне, включающем характер и способности человека, которые формируются как инструменты его социальной адаптации, факторами деструктивного поведения являются следующие черты: эгоцентрическая фиксация, коммуникативные дефициты, негативный жизненный опыт, неэффективная саморегуляция, дезадаптивные копинг-стратегии, внешний локус контроля, эмоциональные нарушения. Данные черты поддаются коррекции при длительном психолого-педагогическом воздействии и существенном изменении социальной среды. На личностно-рефлексивном уровне, который наиболее активно развивается в подростковом возрасте, это: девиантные ценности, нарушения нормативно-правового и морального сознания; оппозиционная направленность; несформированность позитивных интересов, учебной и профессиональной мотивации; неразвитость временной перспективы; нарушения идентичности и поляризация самооценки. Черты личности на данном уровне поддаются значительной коррекции при изменении социальной среды и эффективной организации профилактической работы. Подробнее можно ознакомиться: Змановская Е. В. Структурно-динамическая концепция девиантного поведения // Вестник Томского государственного педагогического университета. – № 5 (133), 2013. https://cyberleninka.ru/article/n/strukturno-dinamicheskaya-kontseptsiya-deviantnogopovedeniya/viewer Камалова Н. В. Нейропсихологический фактор проблем отклоняющегося поведения // Наука и современность, 2012. https://cyberleninka.ru/article/n/neyropsihologicheskiy-faktor-problem-otklonyayuschegosyapovedeniya/viewer Курбатова Е. С., Куренков И. А. Психологические особенности девиантного поведения подростков // Психология и педагогика служебной деятельности. – № 1, 2019. https://cyberleninka.ru/article/n/psihologicheskie-osobennosti-deviantnogo-povedeniyapodrostkov/viewer Левина Л. В., Дмитриева Н. В. Специфика индивидуально-психологических особенностей личности с различными видами отклоняющегося поведения // Мир науки, культуры, образования. – № 1 (26), 2011. https://cyberleninka.ru/article/n/spetsifika-individualno-psihologicheskih-osobennostey-lichnosti-srazlichnymi-vidami-otklonyayuschegosya-povedeniya-1/viewer Методические рекомендации по профилактике деструктивного поведения 10 Схема 1.2.2. Психологические причины деструктивного поведения (персональные психологические факторы) Не поддаются изменению Поддаются некоторому изменению Поддаются значительному изменению Конституционально-биологический уровень (темперамент, задатки): ригидность, возбудимость, импульсивность; низкая выносливость и работоспособность; чрезмерная/недостаточная активность; органические и функциональные нарушения ЦНС; расстройства психики Социоиндивидный уровень (характер, способности): эгоцентрическая фиксация, коммуникативные дефициты, аутичность; акцентуации характера, внутриличностные конфликты, эмоциональные нарушения; дезадаптивные копинг-стратегии, неэффективная саморегуляция, внешний локус контроля Личностно-рефлексивный уровень (мотивационно-потребностная, ценностно-смысловая сферы): девиантные ценности, нарушения нормативноправового и морального сознания; несформированность позитивных интересов, учебной мотивации; неразвитость временной перспективы; нарушения идентичности и поляризация самооценки Методические рекомендации по профилактике деструктивного </w:t>
      </w:r>
      <w:r>
        <w:lastRenderedPageBreak/>
        <w:t xml:space="preserve">поведения 11 1.3. Механизмы формирования и распространения деструктивного поведения Совокупность разнообразных средовых и персональных факторов формирует специфические механизмы формирования и распространения деструктивного поведения: – механизм массовой передачи деструктивного опыта под влиянием крупных социальных групп, основывающийся на культурно обусловленном одобрительном или лояльном отношении к каким-либо деструктивным проявлениям; – механизм принятия человеком модели деструктивного поведения под давлением авторитетных людей или личностно значимой группы; – механизм закрепления деструктивности через получение физического и психического удовлетворения от акта деструктивного поведения; – механизм закрепления деструктивности через нейтрализацию негативных эмоциональных переживаний; – механизм стимулирования активности посредством деструктивного поведения; – механизм осознанного саморазрушения, воспринимаемого как самонаказание; – «оппозиционный» механизм, заключающийся в осознанном противостоянии социальной группе или социуму в целом. Схема 1.3. Механизмы формирования и распространения деструктивного поведения Механизм массовой передачи деструктивного опыта под влиянием крупных социальных групп Механизм принятия человеком модели деструктивного поведения под давлением авторитетных людей или личностно значимой группы Механизм закрепления деструктивности через получение физического и психического удовлетворения от акта деструктивного поведения Механизм закрепления деструктивности через нейтрализацию негативных эмоциональных переживаний Механизм стимулирования активности посредством деструктивного поведения Механизм осознанного самонаказания «Оппозиционный» механизм, заключающийся в осознанном противостоянии социальной группе или социуму в целом Дополнительно можно ознакомиться: Гилинский Я. И. Девиантность, преступность и социальный контроль в «новом мире»: Сборник статей. – СПб.: Алеф-Пресс, 2012. – 352 с. http://crimescience.ru/wp-content/uploads/2015/08/Гилинский_Девиантность.pdf Методические рекомендации по профилактике деструктивного поведения 12 1.4. Виды деструктивного поведения Деструктивное поведение можно условно разделить на две основные категории: – делинквентное поведение (противоправное); – отклоняющееся поведение, не попадающее в категорию противоправного. В свою очередь, отклоняющееся поведение, не попадающее в категорию противоправного, имеет следующие разновидности: 1) аддиктивное поведение (химические и нехимические зависимости); 2) отклоняющееся поведение на базе агрессивности личности (вербальная агрессивность, буллинг, тирания в отношении близкого человека); 3) суицидальное поведение (поведение, направляемое мотивами и представлениями о лишении себя жизни); 4) патологичное сексуальное и репродуктивное поведение (искажение полоролевой идентификации, аномальные сексуальные влечения и т. п.); 5) социально-паразитарное поведение (уклонение от общественно полезного труда за счет манипулирования человеческими потребностями, чувствами, желаниями: профессиональное нищенство, проституция, социальное иждивенчество); 6) отклоняющееся поведение на основе нарушений социально-личностной самореализации, обусловленных искажением процессов уподобления, идентификации личности с социумом и стремления к индивидуальности, уникальности (шокирующие модификации тела, «фрик-стиль»; привлечение внимания опасными поступками или эпатажными действиями; членство в маргинальных и некриминальных, но отвергаемых субкультурах и т. д.). Следует учитывать, что при определенных средовых обстоятельствах отклоняющееся поведение может перерастать в противоправное или сочетаться с ним. Дополнительно можно ознакомиться: Майсак Н. В. Матрица социальных девиаций: классификация типов и видов девиантного поведения // Современные проблемы науки и образования. – 2010. – № 4. – С. 78-86. https://science-education.ru/ru/article/view?id=4505 Методические рекомендации по профилактике деструктивного поведения 13 Схема 1.4. Виды деструктивного поведения ВИДЫ ДЕСТРУКТИВНОГО ПОВЕДЕНИЯ Делинквентное поведение (противоправное) Отклоняющееся поведение, не попадающее в категорию противоправного Отклоняющееся поведение на базе агрессивности личности Аддиктивное поведение Суицидальное поведение Патологичное сексуальное и </w:t>
      </w:r>
      <w:r>
        <w:lastRenderedPageBreak/>
        <w:t xml:space="preserve">репродуктивное поведение Отклоняющееся поведение на основе нарушений социально-личностной самореализации Социально-паразитарное поведение Методические рекомендации по профилактике деструктивного поведения 14 1.4.1. Делинквентное (противоправное) поведение Делинквентное поведение – это поведение, при котором нарушаются нормы права. В силу недостижения детьми возраста уголовной ответственности либо незначительности правонарушения за ним может не следовать уголовное или административное наказание. Основные проявления делинквентного поведения детей: мелкое воровство, грабежи, мошенничество, вымогательство, подлоги, вандализм, сексуальное насилие, драки с причинением вреда здоровью, угон автомобилей, проституция, наркомания, участие в незаконном обороте наркотиков. В целом противоправные поступки можно разделить на насильственные и корыстные. Насильственные поступки являются отражением агрессивного поведения с точки зрения правовых норм, и их маркеры, соответственно, совпадают. Корыстные поступки могут быть связаны как со стремлением к незаконному обогащению, так и с удовлетворением естественных потребностей у детей из неблагополучных семей. Схема 1.4.1.1. Виды противоправных поступков Выделяют три типа делинквентного поведения: – последовательно-криминогенный, когда преступные действия являются проявлением привычного поведения, у делинквента (правонарушителя) преобладают асоциальные взгляды, установки и ценности; – ситуативно-криминогенный, когда преступления совершаются под влиянием внешних обстоятельств, от случая к случаю. Правонарушители с данным типом поведения ведомые, легко увлекающиеся, с неустойчивой системой ценностей; – ситуативный, когда неблагоприятное стечение обстоятельств приводит к нарушению моральных норм, совершению административных проступков; такие нарушения единичны. Делинквентное поведение (от лат. delictum – «проступок») – антиобщественное противоправное поведение личности, воплощенное в проступках (действиях или бездействии), наносящих вред как отдельным гражданам, так и обществу в целом. Корыстные поступки (кражи, грабежи, мошенничество, вымогательство, торговля наркотиками, подлоги и т. д.) Насильственные поступки (убийства, сексуальное насилие, драки с причинением вреда здоровью, хулиганство, террористические акты и т. д.) Противоправные поступки Подробнее можно ознакомиться: Долгова А. И. Социально-психологические аспекты преступности несовершеннолетних. – М.: Юрид. лит., 1981. http://lawlibrary.ru/izdanie4673.html Методические рекомендации по профилактике деструктивного поведения 15 Криминальная субкультура АУЕ является особой формой делинквентного поведения несовершеннолетних, которая имеет свои специфические проявления, не ограниченные стремлением подростков к наживе или насилию. Это молодежное сообщество пропагандирует среди несовершеннолетних «тюремную романтику», «воровские понятия», требует соблюдения «воровского кодекса» со сбором денег на «общак», взамен обещая поддержку и защиту в настоящем и будущем. Основные правонарушения, совершаемые участниками банд АУЕ: вымогательство денег, физическое насилие, грабежи, убийства. Несовершеннолетний возраст большинства членов банд АУЕ придает им ощущение безнаказанности и неуязвимости. Более того, эта неподсудность из-за возраста используется ими как средство запугивания и как защита при задержании полицией, на суде, особенно если взрослые причинили им ущерб при самообороне. Основными маркерами причастности к криминальной субкультуре выступают воровской («блатной», уголовный) жаргон, «блатная» музыка, воровские татуировки, подписки на криминальные группы в виртуальных соцсетях. Схема 1.4.1.2. Маркеры криминальной субкультуры К примеру, сетью «ВКонтакте» пользуются несколько сообществ, посвященных тематике АУЕ, общее число их подписчиков, по некоторым данным, превышает 200 тыс. человек. Татуировки уголовного характера зачастую показывают агрессию, отвращение к власти, правоохранительным органам. Обычно это оскалы зверей, церкви, карты, воровские печатки, ножи и рукоятки, сама аббревиатура АУЕ (рис. 1). Аббревиатура АУЕ означает «арестантский уклад един» или «арестантское уголовное единство». Сам термин в среде арестантов являлся камерным приветствием в «малявах» (письмах). «Блатная» музыка Воровской </w:t>
      </w:r>
      <w:r>
        <w:lastRenderedPageBreak/>
        <w:t xml:space="preserve">(«блатной», уголовный) жаргон Воровские татуировки Подписки на криминальные группы в виртуальных соцсетях Подробнее можно ознакомиться: Глухова А. А., Шпилев Д. А. Особенности организации и функционирования сайтов, посвященных тематике АУЕ, их роль в формировании социопатических и противоправных установок у подростков и молодежи // Уголовное право и криминология. – Т. 13, № 4, 2019. https://cyberleninka.ru/article/n/rol-moderatorov-saytov-posvyaschennyh-tematike-aue-v-formirovaniisotsiopaticheskih-i-protivopravnyh-ustanovok-u-podrostkov-i-molodezhi/viewer Методические рекомендации по профилактике деструктивного поведения 16 Воровской жаргон, как правило, отражает внутреннюю иерархию преступного мира, закрепляя наиболее обидные и оскорбительные слова, клички и т. д. за теми, кто находится на самой низкой ступени иерархии, а самые «уважительные» слова и выражения – за теми, кто имеет наибольшую власть и влияние. Замена самых обычных слов на жаргонные должна сразу насторожить педагогов и родителей. «Блатная» музыка («блатной» фольклор, «блатняк») – песенный жанр, воспевающий тяжелый быт и нравы уголовной среды. Популярными исполнителями «блатной» музыки являются как исполнители прошлых лет (в жанре шансон), так и современные (преимущественно в стиле рэп): Иван Кучин, «Бутырка», Михаил Круг, «Воровайки», Сергей Наговицын, Катя Огонѐк, «Лесоповал», «Каспийский груз», Нурминский, OG BUDA, Kizaru. Рисунок 1. Рукописная символика АУЕ 17 августа 2020 г. Верховный суд Российской Федерации принял решение о признании движения АУЕ экстремистским. Молодежный экстремизм как вид противоправного поведения характеризуется взглядами и действиями молодых людей, основанными на культивировании принципа силы, агрессии в отношении окружающих, вплоть до насилия и убийства; непримиримости к инакомыслящим, стремлением к созданию тоталитарного сообщества, основанного на насилии. Наиболее подвержены экстремизму подростки и молодые люди мужского пола в возрасте 14-30 лет, характеризующиеся следующими чертами личности: – конформность и внушаемость, способствующие насильственному или манипулятивному использованию человека экстремистскими организациями в своих преступных целях; – интолерантность (ключевое условие положительного отношения человека к экстремистским тенденциям и пропаганде экстремизма); – склонность к насилию (ключевое условие принятия экстремистской идеологии и активного добровольного участия в преступной экстремистской деятельности). Экстремизм (от лат. extremus – «крайний») – приверженность к крайним взглядам и мерам (в политике, религиозных и/или межнациональных отношениях), сопровождаемая призывами и/или оправданием нелегитимного насилия в адрес представителей отдельных социальных, религиозных, политических групп, институтов и органов. Методические рекомендации по профилактике деструктивного поведения 17 Группами риска вовлечения в экстремистские сообщества в сети Интернет являются молодые люди, ориентированные на общение, самовыражение, не способные противостоять манипулятивному воздействию, психологическому воздействию на значимые для собеседника переживания, связанные с нетерпимостью к какому-то типу людей или роду занятий, к религиозным предпочтениям и т. п. «Скулшутеры» («колумбайнеры») – субкультура подростков экстремистской направленности, называющих себя так в честь старшеклассников школы «Колумбайн» городка Литтлтон американского штата Колорадо Эрика Харриса и Дилана Клиболда, которые 20 апреля 1999 г. расстреляли 13 своих соучеников, после чего застрелились в школьной библиотеке. Их современные фанаты, поклонники стремятся быть похожими на них, надевая, например, кепки и футболки с надписью на английском языке «Натуральный отбор» и «Гнев» (рис. 2). Большинство «скулшутеров» (по их словам) подвергались постоянному или эпизодическому буллингу со стороны сверстников, зачастую являлись аутсайдерами, состояли в деструктивных группах сети Интернет, где обучались через идентификацию с «колумбайнерами». Скулшутеры имеют стереотипы брутального поведения, тщательно готовятся к совершению террористического акта и планируют самоубийство как решающий итог своей акции. «Скулшутеры» характеризуются следующими личностными особенностями: – деструктивная, злокачественная агрессивность; – предрасположенность идти навстречу любым жизненным вызовам с непреклонной решимостью </w:t>
      </w:r>
      <w:r>
        <w:lastRenderedPageBreak/>
        <w:t xml:space="preserve">«победить»; – вспыльчивый и нетерпимый характер и склад ума, снижающий адаптивность; – недостаток способности испытывать страх, слабость тормозящих механизмов; – стойкое желание занимать доминирующее положение; – презрение и пренебрежение по отношению к тем, кто воспринимается как слабый; – нарциссические черты, самоуверенность и эгоцентричность. Рисунок 2. Надписи на майках «скулшутеров» Дополнительно можно ознакомиться: Книжникова С. В. Амок: актуальность изучения нападений в школах, причины, возможности первичной профилактики // Социальная психология и общество. – 2019. – Т. 10, № 1. – С. 152–168. https://psyjournals.ru/files/97551/sps_2019_n1_Knizhnikova.pdf Подробнее можно ознакомиться: Давыдов Д. Г. Личностные диспозиции насильственного экстремизма // Психология и право. – 2017. – Т. 7, № 1. – С. 106–121. https://psyjournals.ru/psyandlaw/2017/n1/85417_full.shtml Гайворонская И. Б., Фомина Т. Ф., Аманжолова Б. А. Вербовка в экстремистские и террористические организации посредством сети Интернет // Психология и право. – 2020. – Т. 10, № 4. – С. 152–165. https://psyjournals.ru/psyandlaw/2020/n4/Gaivoronskaya_Fomina_Amanzholova_full.shtml Методические рекомендации по профилактике деструктивного поведения 18 Маркеры вовлечения обучающихся в экстремистские сообщества можно условно разделить на следующие группы. 1) Психоэмоциональные изменения: повышенная возбудимость, грубость, откровенная агрессия, зацикленность на негативных эмоциях, склонность к депрессии, проявление навязчивых движений, снижение эмпатии, утрата прежнего эмоционального контакта с одноклассниками, избегание зрительного контакта. 2) Изменения поведения: резкие и внезапные поведенческие изменения (отказ от обучения, участия в мероприятиях, секциях, пропуски занятий по неуважительным причинам, потеря интереса к любимому учебному предмету), пассивный протест (уходы из дома, бродяжничество, отказ от приемов пищи, отказ от речевого общения); ведение тетради или записной книжки, в которую записывает имена других людей с агрессивными высказываниями в их адрес (либо «негативные» рисунки); проявление интереса к неприятным зрелищам, сценам насилия, стремление к «играм» с легковоспламеняющимися и взрывоопасными веществами, ножами. 3) Изменения способов общения: учащение конфликтов с учителями и сверстниками, стремление показать свое «бесстрашие» окружающим, стремление быть в центре внимания любой ценой или, наоборот, нелюдимость, отчужденность в школьной среде; использование в речи новых, нехарактерных для конкретного обучающегося выражений, слов, терминов, сленга; разговорная манера производит впечатление «заезженной пластинки» из-за повторяющихся, как будто заученных текстов. 4) Регистрация в деструктивных группах виртуальных соцсетей и трансляция деструктивного контента: выкладывание личной и чужой медиапродукции (фотографий, видеороликов и т. д.) экстремистского характера, оружия, «лайки» террористических актов. 5) Приобретение (появление) у обучающегося особых предметов и веществ (перочинные складные ножи, используемые для создания отверстий в стенах домов, полостей в грунте, веществ для изготовления взрывчатки; аэрозольные баллоны с краской, трафареты (для надписей экстремистского характера). 6) Использование деструктивной символики во внешнем виде: одежда с агрессивными надписями и изображениями; смена обуви на «грубую», военизированную; использование в одежде символики экстремистских организаций (например, нацистской свастики); появление на теле или голове синяков, ран, царапин неизвестного происхождения; нежелание следить за своим внешним видом; появление у несовершеннолетнего обуви, одежды, других вещей, собственных денежных средств, источник получения которых он не может объяснить. Подробнее можно ознакомиться: Погребная С. К. Социально-психологическая экспертиза при правонарушениях экстремистской направленности, совершенных несовершеннолетними. Материалы Всероссийской научнопрактической конференции. – Новосибирск: Изд-во АНО ДПО «СИППИСР», 2020. – С. 40–44. https://cyberleninka.ru/article/n/sotsialno-psihologicheskaya-ekspertiza-pri-pravonarusheniyahekstremisskoy-napravlennosti-sovershennyh-nesovershennoletnimi/viewer Карпов В. О. Культ Колумбайна: основные детерминанты массовых убийств в школах // Вестник </w:t>
      </w:r>
      <w:r>
        <w:lastRenderedPageBreak/>
        <w:t xml:space="preserve">Казанского юридического института МВД России. – 2018. – Т. 9, № 4. – С. 442-446. https://cyberleninka.ru/article/n/kult-kolumbayna-osnovnye-determinanty-massovyh-ubiystv-vshkolah/viewer Карпова А. Ю., Максимова Н. Г. Скулшутинг в России: что имеет значение? // Власть. – № 1, 2021. https://cyberleninka.ru/article/n/skulshuting-v-rossii-chto-imeet-znachenie/viewer Методические рекомендации по профилактике деструктивного поведения 19 Схема 1.4.1.3. Маркеры вовлеченности в экстремистское сообщество Использование деструктивной символики во внешнем виде: одежда с агрессивными надписями и изображениями, смена обуви на военизированную, использование экстремисткой символики в одежде Психоэмоциональные изменения: повышенная возбудимость, грубость, откровенная агрессия, склонность к депрессии, снижение эмпатии Изменения поведения: ведение тетради, в которую записываются имена других людей с агрессивными высказываниями в их адрес; стремление к «играм» с легковоспламеняющимися и взрывоопасными веществами, ножами Регистрация в деструктивных группах виртуальных соцсетей и трансляция девиантного контента: экстремистских действий, оружия, террористических актов и т. д. Изменения способов общения: учащение конфликтов с учителями и сверстниками; использование в речи новых, нехарактерных для конкретного ребенка, подростка выражений, слов, терминов, сленга; манера речи напоминает «заезженную пластинку» Приобретение (появление) у обучающегося особых предметов и веществ: колюще-режущие предметы, вещества для изготовления взрывчатки, оружие и т. д. Методические рекомендации по профилактике деструктивного поведения 20 1.4.2. Аддиктивное поведение Аддиктивное поведение (от англ. addiction – «пагубная привычка», «порочная склонность») – одна из форм деструктивного поведения, характеризующаяся формированием стремления к уходу от реальности через искусственное изменение своего психического состояния посредством приема некоторых психоактивных веществ (химические аддикции, зависимости) или чрезмерной фиксации на определенных видах активности (нехимические аддикции, зависимости). Иногда в классификациях к химическим и нехимическим аддикциям добавляют пограничные – «биохимические». Девиантологи, аддиктологи выделяют общие признаки аддиктивного поведения: 1) устойчивое стремление к изменению психофизического состояния (от умиротворения до пиковых эмоционально-аффективных переживаний); 2) снижение контроля над влечением к объекту зависимости; 3) аддикция имеет начало (нередко безобидное), индивидуальное течение, исход; 4) цикличность: внутренняя готовность к аддиктивному поведению – усиление желания и напряжения – ожидание и активный поиск объекта аддикции – получение объекта и достижение специфических переживаний – расслабление – фаза ремиссии (относительного покоя); 5) закономерно вызывает серьезные личностные изменения и социальнопсихологическую дезадаптацию; 6) наносит ущерб организму аддикта (связано с формой аддикции: от легких психофизиологических нарушений до летального исхода); 7) провоцирует напряженность в межличностных отношениях, ухудшает работоспособность, дестабилизирует социальное окружение. Выделяют ряд особенностей, свойственных для аддиктов в целом: – потеря аддиктом контроля над своим организмом, деятельностью, общением («синдром рабства»), но при этом аддикт уверен в полной самоконтролируемости поведения («синдром иллюзии самоконтроля»); – нарастание вовлеченности в аддикцию; – потеря ранее значимых систем ценностей и нравственных ориентиров; – эгоцентризм, лживость, внутренняя хаотичность мотивов и суетливая активность; – спутанность мышления, навязчивость мыслей об аддикции; – абстинентные проявления: страдания при невозможности реализовать аддиктивное поведение; непреодолимое, болезненное и ненасыщаемое желание осуществить аддиктивное поведение. Поведенческие маркеры аддикта: агрессивное противостояние лицам, пытающимся избавить или отвлечь от зависимости; нежелание прервать аддиктивную реализацию даже на некоторое время; пренебрежение домашними делами, учебой или обязанностями; пренебрежение собственным здоровьем; дестабилизация отношений с близкими, потеря прежнего круга общения из-за поглощенности аддикцией. К психологическим симптомам относятся: хорошее самочувствие или </w:t>
      </w:r>
      <w:r>
        <w:lastRenderedPageBreak/>
        <w:t xml:space="preserve">эйфория в момент аддиктивной реализации; ощущение пустоты, депрессии, раздражения вне аддиктивной реализации; примитивизация духовно-нравственной сферы и упрощение мотивационной сферы. Физиологические симптомы специфичны для каждой формы аддиктивного поведения. Например, в случае нехимической аддикции в форме зависимости от виртуальной реальности наблюдаются: туннельное поражение нервных стволов руки, связанное с длительным перенапряжением мышц (синдром карпального канала); нерегулярное питание, пропуск приемов пищи; пренебрежение личной гигиеной; нарушения режимов сна и бодрствования; мигренеподобные головные боли и боли в спине, заболевания глаз; при длительной аддикции возможны депрессивные расстройства, в том числе с суицидальными тенденциями. В случае химических зависимостей (алкоголизма, курения, наркомании, токсикомании) симптоматика связана с воздействием употребляемого вещества. Методические рекомендации по профилактике деструктивного поведения 21 Аддиктивное поведение имеет динамику: стадия легкой зависимости (или увлеченности); стадия психологической зависимости; стадия непреодолимой зависимости с абстиненцией. Схема 1.4.2. Аддиктивное поведение Дополнительно можно ознакомиться: Менделевич В. Д. Психология девиантного поведения: учеб. пособие. – СПб.: Речь, 2005. – 445 с. https://kpfu.ru/portal/docs/F30994760/_Mendelevich.V.D._.Psihologiya.deviantnogo.povedeniya.pdf Зависимость от виртуальной реальности (от социальных сетей, от игр; вредоносная виртуальная активность и др.) Гэмблинг (зависимость от азартных игр) Фанатизм и аддикции от деструктивных групп (псевдорелигиозных объединений, сект; псевдопсихологических курсов и др.) Социально не отторгаемые зависимости (ущерб обществу минимален, имеется ущерб лишь для индивида и ближайшего окружения: трудоголизм, ониомания, спортивная аддикция, любовная аддикция, ургентная аддикция и др.) Зависимость от риска и экстремальных увлечений (обычно на стыке с отклонениями в самореализации: руферство, стритрейсинг, зацеперство и др.) Курение Алкоголизм Токсикомания Наркомания Лекарственная зависимость Зависимость от диет Анорексия Булимия АДДИКТИВНОЕ ПОВЕДЕНИЕ Химические аддикции Нехимические аддикции Биохимические аддикции Методические рекомендации по профилактике деструктивного поведения 22 1.4.3. Зависимость от риска и экстремальных увлечений Рискованное поведение активно развивается в различных формах экстремальных увлечений детей и молодежи. Зацепинг, или трейнсерфинг (от англ. train surfing), – езда на крыше транспортных составов (электрички, метро, автобуса), между или под вагонами. Фронт-зацеп – это езда спереди, под носом машиниста, в слепой зоне. Классический зацеп – езда сзади транспортного средства, руфрайд – езда на крыше поезда. Зацеперы объединяются в группы, общаются в социальных сетях и собираются группами для осуществления своих поездок под девизом «Кто круче, а кто – слабак». Несчастные случаи при зацепинге происходят по следующим причинам: – падение с поезда во время движения, в том числе под рельсы идущего состава; – столкновение с препятствиями по ходу движения (например, платформами, светофорными столбами, мостами, порталами тоннелей); – удар электрическим током при проезде на электрифицированных линиях или при попытке запрыгнуть на крышу поезда с моста, в результате прикосновения или слишком близкого приближения к контактной сети, токоприемнику, тормозным резисторам и токоведущим высоковольтным шинам, а также получение тепловых ожогов при прикосновении к нагретым тормозным резисторам. Руфинг (от англ. roof – «кровля», «крыша») – лазание по крышам высотных строений, небоскребов, радиовышек, многоэтажных жилых домов и т. п. Диггерство (от англ. digger – «копатель») – исследование подземных убежищ и других подземных объектов рукотворного происхождения. Диггеры особенно интересуются заброшенными подземными военными спецобъектами. Сталкерство – посещение заброшенных объектов, разновидность индустриального туризма. В этом контексте сталкер – тот, кто увлечен поиском и обследованием малоизвестных, нередко опасных для жизни мест и кто является проводником по таким местам. Диггерство и сталкерство относят к видам индустриального туризма. Очень часто это сопряжено с разного рода опасностями. Угрозу могут представлять, например, контактный рельс, обрушение </w:t>
      </w:r>
      <w:r>
        <w:lastRenderedPageBreak/>
        <w:t xml:space="preserve">конструкций, радиационные секторы. Опасное селфи и видео – фотографирование или видеосъемка себя, при которых выбор места или объекта для фотографии, видео связан с повышенной опасностью. Например, человек висит на строительном кране на одной руке, свешивается из окна и т. д. Такие снимки и короткие видео выкладываются в виртуальные социальные сети, но больше всего опасных селфи/видео в настоящее время содержится в TikTok. Одной из разновидностей съемок опасного видео является игра «Беги или умри». Суть заключается в том, что ребенок перебегает дорогу в минимальной близости от едущего автомобиля. В это время другой снимает все происходящее на телефон. После они выкладывают свои «подвиги» в специальные группы в соцсетях и даже получают за это баллы. Основными маркерами рискованного поведения обучающихся являются: – сленг («залаз», «сходинг», «заброс», «пойдем дигать», «запал объекта» и т. п.); «Рискованье (риск) – отвага, смелость, решимость, действие на авось, наудачу. Рисковое дело – неверное, сомнительное, опасное». Толковый словарь В.И. Даля Подробнее можно ознакомиться: Письмо Минобрнауки России от 24.05.2017 № 07-2732 «О направлении методических рекомендаций» (вместе с «Методическими рекомендациями по профилактике зацепинга среди несовершеннолетних»). https://legalacts.ru/doc/pismo-minobrnauki-rossii-ot-24052017-n-07-2732-o-napravlenii/ Методические рекомендации по профилактике деструктивного поведения 23 – участие в группах и форумах, посвященных руфингу, диггерству, сталкингу, зацепингу или объектам, интересующим представителей перечисленных групп; – размещение на страницах в виртуальных социальных сетях фотографий и видео, сделанных на крышах зданий, строительных кранах, в подземных сооружениях и т. п.; – экшен-камера, с помощью которой ведется специфическая сьемка; – грязь на одежде непонятного происхождения; – наличие спецовки в гардеробе, специальных инструментов в рюкзаке (резиновые или строительные перчатки, разводной ключ, налобный фонарь и т. п.); – исходящий специфический запах, например запах железной дороги или канализации, без объяснимых причин. Схема 1.4.3. Маркеры рискованного поведения Сленг (быстро пополняется новыми специфическими словами и выражениями) Участие в группах и форумах, посвященных руфингу, диггерству, сталкингу, зацепингу Размещение на страницах в социальных сетях фотографий и видео, сделанных в рискованных ситуациях Экшен-камера, с помощью которой ведется рискованная сьемка Наличие спецовки в гардеробе, специальных инструментов в рюкзаке без объяснимых причин Исходящий специфический запах, например запах железной дороги или канализации, без объяснимых причин Подробнее можно ознакомиться: Методические материалы по признакам девиаций, действиям специалистов системы образования в ситуациях социальных рисков и профилактике девиантного поведения обучающихся. – М.: МГППУ, 2018. https://mgppu.ru/about/publications/deviant_behaviour Григорьева А. А. Обзор научных исследований, посвященных проблеме рискованного поведения подростков как вида аутоагрессии // Психология. Психофизиология. – Т. 13, № 4, 2020. – С. 39–48. https://cyberleninka.ru/article/n/obzor-nauchnyh-issledovaniy-posvyaschennyh-probleme-riskovannogopovedeniya-podrostkov-kak-vida-autoagressii/viewer Методические рекомендации по профилактике деструктивного поведения 24 1.4.4. Отклоняющееся поведение на базе агрессивности личности Отклоняющееся поведение, основой которого выступает агрессивность личности, является очень широким по спектру своего проявления у детей и молодежи: – моральное унижение других людей (словесные оскорбления, угрозы, преследование, запугивание), провокации конфликтов; – физическое насилие (намеренные побои, шлепки, толчки, драки, в том числе массовые); – жестокость по отношению к животным (пытки, умерщвление, издевательства), экоцид (нанесение намеренного вреда объектам природы); – вандализм (порча имущества, разрушение памятников архитектуры, произведений искусства и др.); – воровство, вымогательство, другие действия, причиняющие имущественный ущерб жертве агрессора. Особым проявлением агрессивного поведения обучающихся в условиях образовательной организации является буллинг, то есть систематическое, длительное преследование агрессором (буллерами) жертвы. Буллинг разделяется в своих проявлениях на: – </w:t>
      </w:r>
      <w:r>
        <w:lastRenderedPageBreak/>
        <w:t xml:space="preserve">физический буллинг (умышленные толчки, удары, пинки, побои, нанесение иных телесных повреждений, действия сексуального характера и др.); – психологический буллинг (словесные оскорбления, угрозы, запугивание, обзывание, дразнение, распространение обидных слухов, обидные жесты, изоляция, вымогательство (денег, еды, иных вещей, принуждение что-либо украсть); действия с имуществом (воровство, прятанье или порча личных вещей жертвы); – кибербуллинг (постоянное унижение, травля в виртуальном пространстве). Кибербуллинг включает целый спектр форм поведения, на минимальном полюсе которого шутки, которые не воспринимаются всерьез, на радикальном же – психологический виртуальный террор, который наносит непоправимый вред, приводит к суицидам. Кибербуллинг, или киберпреследование, включает такие действия, как перепалки («флейминг»); постоянные нападки («harassment»); клевета («denigration»); самозванство, перевоплощение в определенное лицо («impersonation»); надувательство, выманивание конфиденциальной информации и ее распространение («outing&amp;trickery»); изоляция личности (остракизм, отчуждение); хейтинг («hate») – ненависть в высказываниях; грифинг («griefers») – вид деятельности в онлайн-играх, заключающийся во вредительстве и Агрессия (от лат. aggressio – «нападение») – мотивированное деструктивное поведение, противоречащее нормам сосуществования людей, наносящее вред объектам нападения, приносящее физический, моральный ущерб людям или вызывающее у них психологический дискомфорт. Подробнее можно ознакомиться: Евлашкина Н. М. Психологические факторы и формы проявления агрессии у подростков с девиантным поведением: автореф. дис. … канд. психол. наук: 19.00.13 / Евлашкина Наталья Михайловна. – М., 2012. – 224 с. http://psychlib.ru/mgppu/disers/EvlashkinaNM/EPF-a-027.htm#$p1 Мурадова В. И. Агрессивное поведение современных подростков // Молодой ученый. – 2016. – № 15 (119). – С. 413-415. https://moluch.ru/archive/119/33130/ Методические рекомендации по профилактике деструктивного поведения 25 вандализме в отношении других игроков; секстинг («sexting») – пересылка личных фотографий, сообщений интимного содержания. Профилактика кибербуллинга зачастую является очень сложной задачей из-за анонимности буллеров, возможности фальсификации, наличия огромной аудитории, бесконтрольности и безнаказанности поведения в сети Интернет, возможности преследовать жертву в любом месте и в любое время. Маркерами происходящего в образовательной организации буллинга зачастую выступают особенности поведения и психоэмоциональных состояний жертвы: – отстраненность от родных и близких; – негативизм при обсуждении темы взаимоотношений со сверстниками; – возросшая враждебность к окружающим (защитная агрессия); – напряженность и страх при появлении сверстников или более старших обучающихся; – грусть, печаль, необоснованная обидчивость и раздражительность или неустойчивое настроение; – уход с массовых мероприятий в школе; – частые пропуски школы по неуважительным причинам; – страх или агрессия при сигнале нового сообщения, пришедшего на телефон; – аутоагрессивное поведение (наносит себе порезы, ожоги и т. д.). Отклоняющееся поведение на базе агрессивности личности выступает предпосылкой формирования делинквентного поведения подростков и молодежи. Буллицид – гибель жертвы вследствие буллинга. Подробнее можно ознакомиться: Волкова И. В. Характеристики подросткового буллинга и его определение // Вестник Мининского университета. – № 2, 2016. https://cyberleninka.ru/article/n/harakteristiki-podrostkovogo-bullinga-i-ego-opredelenie/viewer Реан А. А., Новикова М. А., Коновалов И. А., Молчанова Д. В. Руководство по противодействию и профилактике буллинга / под ред. академика РАО А. А. Реана. – М., 2019. https://krao.ru/media/documents/2020/05/07/Rukovodstvo_pro_bullingh_Uchitielia_viersiia_2.pdf Бочавер А. А., Хломов К. Д. Буллинг как объект исследований и культурный феномен // Психология. Журнал ВШЭ. – 2013. – Т. 10. – № 3. – С. 149–159. https://cyberleninka.ru/article/n/bulling-kak-obekt-issledovaniy-i-kulturnyy-fenomen/viewer Бочавер А. А., Хломов К. Д. Кибербуллинг: травля в пространстве современных технологий // Психология. Журнал ВШЭ. – 2014. – Т. 11. – № 3. – С. 177–191. https://cyberleninka.ru/article/n/kiberbulling-travlya-v-prostranstve-sovremennyh-tehnologiy/viewer Методические рекомендации по </w:t>
      </w:r>
      <w:r>
        <w:lastRenderedPageBreak/>
        <w:t xml:space="preserve">профилактике деструктивного поведения 26 Схема 1.4.4. Маркеры агрессивного поведения 1.4.5. Суицидальное поведение Самоубийство (суицид) – это каждый смертный случай, который непосредственно или опосредованно является результатом положительного или отрицательного поступка, совершенного самим пострадавшим. Под суицидальным поведением людей понимаются различные формы их активности, направляемые мотивами и представлениями о лишении себя жизни. При изучении феномена суицидального поведения принято разграничивать самоубийства психически здоровых и психически нездоровых людей. Суицидальное поведение психически нормальных людей (70-75% суицидентов) классифицируется следующим образом: демонстративно-шантажное, аффективное, альтруистическое, истинное. Демонстративно-шантажное суицидальное поведение имеет своей целью не уход из жизни, а привлечение внимания к своим проблемам. Проявляется в совершении суицидальной попытки для оказания психологического давления на окружающих значимых лиц, для изменения конфликтной ситуации в благоприятную для суицидента сторону. При таком поведении человек понимает, что его действия не должны повлечь за собой смерть, и предпринимает для этого меры предосторожности. Однако следует подчеркнуть, что они не всегда оказываются достаточными, и это нередко приводит к трагическому исходу. Аффективное суицидальное поведение характеризуется попыткой убить себя в состоянии аффекта и обычно обусловлено необычайно сильной эмоциональной дестабилизацией, сопровождается дезорганизацией и сужением сознания. Альтруистическое суицидальное поведение представляет собой самопожертвование во имя какой-то значимой идеи, во благо значимых людей или в соответствии с традициями (встречаются в истории и культуре многих этносов: вспарывание живота самураем в случае бесчестья, смерти хозяина и т. д., самосожжения индийских вдов сразу после смерти мужа, героические поступки-самопожертвования и др.). Моральное насилие (унижение других людей, провокация конфликтов) Вандализм (порча имущества, разрушение памятников архитектуры, произведений искусства и др.) Воровство, вымогательство, другие действия, причиняющие имущественный ущерб Вербальное насилие (ругательства, сквернословие с целью унижения собеседника) Физическое насилие (побои, сексуальное насилие, драки, в том числе массовые) Жестокость по отношению к животным, экоцид (нанесение намеренного вреда объектам природы) Методические рекомендации по профилактике деструктивного поведения 27 Истинное суицидальное поведение – это уход из жизни под воздействием тяжелых обстоятельств, характеризуется устойчивостью и целенаправленностью действий, связанных с мотивами лишения себя жизни. То есть истинный суицид – это осознанный акт ухода из жизни под воздействием острых психотравмирующих ситуаций, при которых собственная жизнь теряет для человека смысл. Схема 1.4.5.1. Виды суицидального поведения Дополнительно можно ознакомиться: Методические рекомендации для педагогов-психологов и социальных педагогов по работе с родителями обучающихся образовательных организаций по проведению профилактической работы с несовершеннолетними, склонными к суицидальному поведению. – М.: ФГБНУ «Центр защиты прав и интересов детей», 2018. – 28 с. https://fcprc.ru/wp-content/uploads/2019/05/Metod.rek_prof.-suitsidov_roditeli-1.pdf Демонстративно-шантажное СУИЦИДАЛЬНОЕ ПОВЕДЕНИЕ Суицидальное поведение лиц с психическими заболеваниями Суицидальное поведение психически здоровых лиц Аффективное Альтруистическое Истинное Методические рекомендации по профилактике деструктивного поведения 28 Маркеры высокого риска истинного суицидального поведения Ситуационные маркеры высокого суицидального риска: </w:t>
      </w:r>
      <w:r>
        <w:sym w:font="Symbol" w:char="F02D"/>
      </w:r>
      <w:r>
        <w:t xml:space="preserve"> жизненные трагедии (смерть любимого человека; глубоко переживаемая несчастная любовь; заболевание с серьезными ограниченными возможностями здоровья; травмирующий опыт пережитого насилия); </w:t>
      </w:r>
      <w:r>
        <w:sym w:font="Symbol" w:char="F02D"/>
      </w:r>
      <w:r>
        <w:t xml:space="preserve"> социально-дезадаптирующие ситуации (межличностные конфликты; развод; потеря работы; уход на пенсию; вынужденная социальная изоляция; эмиграция; вынужденное переселение; тюремное заключение; профессиональные конфликты); </w:t>
      </w:r>
      <w:r>
        <w:sym w:font="Symbol" w:char="F02D"/>
      </w:r>
      <w:r>
        <w:t xml:space="preserve"> ситуации утраты статуса (ситуации «потери лица», позора, унижения; утрата профессионального авторитета; резкое снижение материального статуса, разорение); </w:t>
      </w:r>
      <w:r>
        <w:sym w:font="Symbol" w:char="F02D"/>
      </w:r>
      <w:r>
        <w:t xml:space="preserve"> ситуации сильнейшего разочарования </w:t>
      </w:r>
      <w:r>
        <w:lastRenderedPageBreak/>
        <w:t xml:space="preserve">(разочарование в идеях, в лидере, в близких или значимой группе; утрата веры; разочарование в профессиональной деятельности и профессиональное выгорание). Поведенческие маркеры высокого суицидального риска: </w:t>
      </w:r>
      <w:r>
        <w:sym w:font="Symbol" w:char="F02D"/>
      </w:r>
      <w:r>
        <w:t xml:space="preserve"> проявления зависимого поведения (признаки химических и нехимических аддикций); </w:t>
      </w:r>
      <w:r>
        <w:sym w:font="Symbol" w:char="F02D"/>
      </w:r>
      <w:r>
        <w:t xml:space="preserve"> самоизоляция и резкое снижение повседневной активности; </w:t>
      </w:r>
      <w:r>
        <w:sym w:font="Symbol" w:char="F02D"/>
      </w:r>
      <w:r>
        <w:t xml:space="preserve"> резкое изменение привычек, например несоблюдение правил личной гигиены, ухода за внешностью; </w:t>
      </w:r>
      <w:r>
        <w:sym w:font="Symbol" w:char="F02D"/>
      </w:r>
      <w:r>
        <w:t xml:space="preserve"> предпочтение тем общения и чтения, связанных со смертью и самоубийствами; </w:t>
      </w:r>
      <w:r>
        <w:sym w:font="Symbol" w:char="F02D"/>
      </w:r>
      <w:r>
        <w:t xml:space="preserve"> частое прослушивание траурной или печальной музыки; окружение себя мрачной символикой; </w:t>
      </w:r>
      <w:r>
        <w:sym w:font="Symbol" w:char="F02D"/>
      </w:r>
      <w:r>
        <w:t xml:space="preserve"> «приведение дел в порядок» («прощальные» действия: написание писем, раздаривание личных вещей). Эмоциональные и коммуникативные маркеры высокого суицидального риска: </w:t>
      </w:r>
      <w:r>
        <w:sym w:font="Symbol" w:char="F02D"/>
      </w:r>
      <w:r>
        <w:t xml:space="preserve"> депрессивное настроение: безразличие к своей судьбе, подавленность, безнадежность, беспомощность, отчаяние; </w:t>
      </w:r>
      <w:r>
        <w:sym w:font="Symbol" w:char="F02D"/>
      </w:r>
      <w:r>
        <w:t xml:space="preserve"> переживание одиночества; </w:t>
      </w:r>
      <w:r>
        <w:sym w:font="Symbol" w:char="F02D"/>
      </w:r>
      <w:r>
        <w:t xml:space="preserve"> прямые или косвенные сообщения о суицидальных намерениях («Хочу умереть» – прямое сообщение, «Скоро всѐ это закончится» – косвенное); </w:t>
      </w:r>
      <w:r>
        <w:sym w:font="Symbol" w:char="F02D"/>
      </w:r>
      <w:r>
        <w:t xml:space="preserve"> шутки, иронические высказывания о желании умереть, бессмысленности жизни. Когнитивные маркеры высокого суицидального риска: </w:t>
      </w:r>
      <w:r>
        <w:sym w:font="Symbol" w:char="F02D"/>
      </w:r>
      <w:r>
        <w:t xml:space="preserve"> «темная триада»: негативное видение себя, негативное видение окружающих, негативное видение будущего; собственная личность предстает как ничтожная, не имеющая права жить; мир расценивается как место потерь и разочарований; будущее мыслится как бесперспективное, безнадежное; </w:t>
      </w:r>
      <w:r>
        <w:sym w:font="Symbol" w:char="F02D"/>
      </w:r>
      <w:r>
        <w:t xml:space="preserve"> разрешающие установки по отношению к суицидальному поведению; </w:t>
      </w:r>
      <w:r>
        <w:sym w:font="Symbol" w:char="F02D"/>
      </w:r>
      <w:r>
        <w:t xml:space="preserve"> «туннельное видение» – неспособность увидеть иные приемлемые пути решения проблемы, кроме суицида; </w:t>
      </w:r>
      <w:r>
        <w:sym w:font="Symbol" w:char="F02D"/>
      </w:r>
      <w:r>
        <w:t xml:space="preserve"> наличие суицидальных мыслей, намерений, планов. Степень суицидального риска прямо связана с тем, имеются ли у человека только неопределенные редкие мысли о самоубийстве («хорошо бы заснуть и не проснуться») или они постоянны, оформилось намерение совершить самоубийство («я сделаю это, другого выхода нет») и появился конкретный план, который включает в себя решение о методе самоубийства, средствах, времени и месте. Чем более обстоятельно разработан суицидальный план, тем выше вероятность его реализации. Методические рекомендации по профилактике деструктивного поведения 29 Схема 1.4.5.2. Маркеры высокого риска истинного суицидального поведения 1.4.6. Патологичное сексуальное и репродуктивное поведение Патологичное сексуальное и репродуктивное поведение – искаженные полоролевое поведение и сексуальная активность, противоречащие потенциальной возможности деторождения. В результате патологичного сексуального и репродуктивного поведения ни при каких обстоятельствах невозможно зачатие; сексуальная активность направлена на недопустимый в плане зачатия объект; сексуальное влечение испытывается к замещающему нормальный объект (нормальным объектом признается половозрелый человек противоположного пола). Таким образом, нормальные сексуальные отношения основаны на взаимном согласии, не связаны с вовлечением несовершеннолетних (особенно неполовозрелых детей), «направлены» на живого, реального человека, не обладают общими признаками девиантности (нанесение ущерба, несоответствие этнокультурным нормам и др.). Если поведенческие проявления в сексуально-репродуктивной сфере не соответствуют таким признакам, то выделяют: преступные сексуальные действия (сексуальное насилие, сексуальные действия с несовершеннолетними, совращение несовершеннолетних и т. д.), маргинальные формы сексуального поведения (промискуитет, или беспорядочность половых связей, нудизм, проституция, или рентно-промискуитетное поведение) и сексуальные отклонения. Принимая во внимание множественные классификации сексуальных отклонений, в наиболее общем виде можно их подразделить следующим образом: 1) нарушения психосексуальных ориентаций, связанные с замещением нормального объекта влечения или с ненормальными ситуациями сексуального возбуждения (нарциссизм, эксгибиционизм, вуайеризм, фетишизм, зоофилия, некрофилия, экскрементофилия и др.); 2) нарушения психосексуальных ориентаций, связанные с неподходящим возрастом объекта влечения (педофилия, геронтофилия); 3) нарушения психосексуальных ориентаций, связанные с неподходящим полом объекта влечения (гомосексуализм). Следует различать природу </w:t>
      </w:r>
      <w:r>
        <w:lastRenderedPageBreak/>
        <w:t xml:space="preserve">возникновения таких отклонений и дифференцировать: биологически обусловленные сексуальные отклонения (случаи биологического Суицидальный риск Ситуационные маркеры Когнитивные маркеры Коммуникативные маркеры Эмоциональные маркеры Поведенческие маркеры Методические рекомендации по профилактике деструктивного поведения 30 герматофродизма, серьезные нарушения нейрогуморальной регуляции, последствия нарушенного пренатального развития и т. д.); сексуальные отклонения на базе психических заболеваний (психопатии, олигофрении, органического поражения головного мозга и т. д.); социально обусловленные отклонения в сексуальном поведении. Признавая наличие сексуальных отклонений, обусловленных биологической и психопатологической природой возникновения, и исключая их из поля внимания, следует особо рассмотреть сексуальную девиантность, связанную с неблагоприятными социальными влияниями. Наибольшую опасность они представляют для детско-юношеского периода развития, когда формируются полоролевые модели поведения, представления о нормальном и «не-нормальном» сексуальном влечении, о связи сексуального поведения с полноценностью репродуктивной функции и с гармоничными брачно-семейными отношениями. К обстоятельствам, нарушающим нормальную полоролевую социализацию и формирование нормального репродуктивного поведения у современных детей и молодежи, можно отнести следующие: – эксплуатация деструктивно направленными лицами естественного интереса детей к сексуальной тематике и юношеской гиперсексуальности; пропаганда сексуальных отклонений; – чрезмерно и натуралистично подаваемые в медийно-информационной среде сведения о сексуальных девиациях, центрация внимания юных медиапотребителей на теме секса; формирование избыточной сексуальной мотивации, превышающей реальные возможности и не отвечающей здоровым сексуальным потребностям; – формирование сверхценного отношения к сексу и стимулирование стиля пресыщенного сексуального поведения, что провоцирует поиск других сексуальных стимулов; – «растабуирование» (снятие запретов, лояльное отношение) сексуальных отклонений через пропаганду нетрадиционной сексуальной активности; – распространение представлений о сексе как о форме силового, агрессивного поведения, что может стать почвой для сексуальных преступлений. Дополнительно можно ознакомиться: Брюно В. В. Рискованное сексуальное поведение современных подростков в России. Часть II // Социологическая наука и социальная практика. – 2019. – Т. 7. – № 1. – С. 113-126. https://www.jour.fnisc.ru/index.php/snsp/article/view/6273/6311 Методические рекомендации по профилактике деструктивного поведения 31 Схема 1.4.6. Возрастные психологические особенности детей и молодежи, обуславливающие высокий риск искажения сексуального и репродуктивного поведения Зависимость от внешнего поощрения или наказуемости своих сексуальных проявлений Неспособность принять взвешенное решение о полоролевых нормах своего поведения Дезориентация при рассогласованности в обществе ожиданий относительно эталонного мужского и женского поведения Подверженность импринтингу (некритичному восприятию, запечатлению и подражанию) ненормативного сексуального и репродуктивного поведения Подверженность «экзистенциальным нажимам» со стороны значимых взрослых или значимых социальных сред, допускающих или поощряющих сексуальные патологии Методические рекомендации по профилактике деструктивного поведения 32 1.4.7. Социально-паразитарное поведение Социально-паразитарное поведение – образ действий и образ жизни, основными чертами которого являются извлечение нетрудовых доходов и уклонение от общественно полезного труда за счет манипулирования человеческими потребностями, чувствами, желаниями. К социально-паразитарному поведению относят социальное иждивенчество, проституцию (на стыке с отклонениями в сексуально-репродуктивной сфере), профессиональное нищенство. Некоторые ученые к данной группе причисляют еще и коррупционное поведение (на стыке с делинквентным поведением). Социально-паразитарное поведение представляет собой такой антиобщественный образ жизни человека, когда он сознательно стремится обеспечить для себя приемлемые условия существования в данном </w:t>
      </w:r>
      <w:r>
        <w:lastRenderedPageBreak/>
        <w:t>обществе за счет самого общества. Паразитический образ жизни зачастую влечет и другие формы отклонений, совершение противоправных действий. Среди лиц, ведущих данный образ жизни, значительную часть составляют алкоголики, наркоманы, проститутки. Основные маркеры социального паразитизма: личностные (ценностные установки аморального поведения; лживость; низкий культурный уровень, бездуховность, ролевая диспозиция «Я – хороший, другие – плохие», примитивизм интересов, стремление к манипуляциям, эгоизм, направленность на получение личной выгоды); поведенческие (нарушение социальных норм, аморальное поведение; нетрудовое присвоение общественных благ; уклонение от общественно полезного труда; нарушение правовых запретов; иждивенчество; удовлетворение своих потребностей за чужой счет; проживание на доходы, полученные противозаконным путем; попрошайничество (проживание на доходы, добытые путем выпрашивания у посторонних граждан денег, одежды, продуктов питания, каких-либо других материальных ценностей)). На формирование социально-паразитарного образа жизни детей и молодежи значительно влияют социальные факторы: плохие материально-бытовые условия проживания; неработающие родители; безнадзорность; конфликтные отношения в семье; асоциальность семьи; непосещение образовательных учреждений, систематические пропуски занятий; школьная дезадаптация за счет педагогической запущенности, неразвитость позитивных интересов. Опасность социального паразитизма детей и молодежи заключается в том, что он препятствует нравственному развитию личности, способствует формированию антиобщественных взглядов. Подробнее можно ознакомиться: Бережнова Д. Б., Шевчик А. О. Выявление характерных признаков социально-паразитарного поведения подростков как задача деятельности девиантолога // Научно-методический электронный журнал «Концепт». – 2016. – Т. 24. – С. 17–22. http://e-koncept.ru/2016/56405.htm Методические рекомендации по профилактике деструктивного поведения 33 Схема 1.4.7. Маркеры социально-паразитарного поведения Эгоизм, направленность на получение личной выгоды Попрошайничество Иждивенчество, удовлетворение своих потребностей за чужой счет Личностные черты Особенности поведения Ценностные установки аморального поведения Низкий культурный уровень, примитивизм интересов Нетрудовое присвоение общественных благ, уклонение от общественно полезного труда Лживость, бездуховность Нарушение социальных и моральных норм Ролевая диспозиция «Я – хороший, другие – плохие», стремление к манипуляциям Проживание на доходы, полученные противозаконным путем Маркеры социально-паразитарного поведения Методические рекомендации по профилактике деструктивного п</w:t>
      </w:r>
    </w:p>
    <w:sectPr w:rsidR="00722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D2"/>
    <w:rsid w:val="00237200"/>
    <w:rsid w:val="00500217"/>
    <w:rsid w:val="006C68D2"/>
    <w:rsid w:val="00722EED"/>
    <w:rsid w:val="00BB1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112237-1B7E-4438-B687-9E27C3F3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20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372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10660</Words>
  <Characters>60766</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dc:creator>
  <cp:keywords/>
  <dc:description/>
  <cp:lastModifiedBy>Раиса</cp:lastModifiedBy>
  <cp:revision>5</cp:revision>
  <cp:lastPrinted>2022-04-29T06:42:00Z</cp:lastPrinted>
  <dcterms:created xsi:type="dcterms:W3CDTF">2022-04-28T09:41:00Z</dcterms:created>
  <dcterms:modified xsi:type="dcterms:W3CDTF">2022-04-29T06:43:00Z</dcterms:modified>
</cp:coreProperties>
</file>